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7E020" w14:textId="4B47C44F" w:rsidR="00F5696F" w:rsidRPr="000E2C85" w:rsidRDefault="00F5696F" w:rsidP="00F5696F">
      <w:pPr>
        <w:spacing w:before="120" w:after="120"/>
        <w:rPr>
          <w:rFonts w:ascii="Arial" w:hAnsi="Arial" w:cs="Arial"/>
          <w:u w:val="single"/>
        </w:rPr>
      </w:pPr>
      <w:r w:rsidRPr="000E2C85">
        <w:rPr>
          <w:rFonts w:ascii="Arial" w:hAnsi="Arial" w:cs="Arial"/>
          <w:u w:val="single"/>
        </w:rPr>
        <w:t xml:space="preserve">Sample </w:t>
      </w:r>
      <w:r w:rsidR="00E71611">
        <w:rPr>
          <w:rFonts w:ascii="Arial" w:hAnsi="Arial" w:cs="Arial"/>
          <w:u w:val="single"/>
        </w:rPr>
        <w:t>Document</w:t>
      </w:r>
      <w:r w:rsidRPr="000E2C85">
        <w:rPr>
          <w:rFonts w:ascii="Arial" w:hAnsi="Arial" w:cs="Arial"/>
          <w:u w:val="single"/>
        </w:rPr>
        <w:t>: Written policy for dealing with infectious and zoonotic cases and overall infection control</w:t>
      </w:r>
    </w:p>
    <w:p w14:paraId="20CE35A5" w14:textId="77777777" w:rsidR="00F5696F" w:rsidRPr="00F5696F" w:rsidRDefault="00F5696F" w:rsidP="00F5696F">
      <w:pPr>
        <w:spacing w:before="120" w:after="120"/>
        <w:rPr>
          <w:rFonts w:ascii="Arial" w:hAnsi="Arial" w:cs="Arial"/>
          <w:b/>
          <w:bCs/>
        </w:rPr>
      </w:pPr>
      <w:r w:rsidRPr="00F5696F">
        <w:rPr>
          <w:rFonts w:ascii="Arial" w:hAnsi="Arial" w:cs="Arial"/>
          <w:b/>
          <w:bCs/>
        </w:rPr>
        <w:t xml:space="preserve">[Facility Name] </w:t>
      </w:r>
    </w:p>
    <w:p w14:paraId="21ECC4E6" w14:textId="77777777" w:rsidR="00F5696F" w:rsidRPr="000E2C85" w:rsidRDefault="00F5696F" w:rsidP="00F5696F">
      <w:pPr>
        <w:spacing w:before="120" w:after="120"/>
        <w:rPr>
          <w:rFonts w:ascii="Arial" w:hAnsi="Arial" w:cs="Arial"/>
          <w:u w:val="single"/>
        </w:rPr>
      </w:pPr>
      <w:r w:rsidRPr="000E2C85">
        <w:rPr>
          <w:rFonts w:ascii="Arial" w:hAnsi="Arial" w:cs="Arial"/>
          <w:u w:val="single"/>
        </w:rPr>
        <w:t>Essential Standard: Biosecurity and Biomedical Waste Management</w:t>
      </w:r>
    </w:p>
    <w:p w14:paraId="134A69C0" w14:textId="77777777" w:rsidR="00F5696F" w:rsidRPr="000E2C85" w:rsidRDefault="00F5696F" w:rsidP="00F5696F">
      <w:pPr>
        <w:spacing w:before="120" w:after="120"/>
        <w:rPr>
          <w:rFonts w:ascii="Arial" w:hAnsi="Arial" w:cs="Arial"/>
        </w:rPr>
      </w:pPr>
      <w:r w:rsidRPr="000E2C85">
        <w:rPr>
          <w:rFonts w:ascii="Arial" w:hAnsi="Arial" w:cs="Arial"/>
          <w:u w:val="single"/>
        </w:rPr>
        <w:t xml:space="preserve">Objective: </w:t>
      </w:r>
      <w:r w:rsidRPr="000E2C85">
        <w:rPr>
          <w:rFonts w:ascii="Arial" w:hAnsi="Arial" w:cs="Arial"/>
        </w:rPr>
        <w:t>The reduction of risk, prevention, or control of infections or potentially infectious agents within the facility is important for the delivery of good veterinary care and for the protection of team members, clientele, animals and the public. The public is assured that there are safeguards in place to reduce the risk of exposure to infectious agents to them and their animals with respect to the facility. There are preventive measures in place to ensure that all team members working in or from the facility are protected from exposure to infectious agents. The facility maintains and adheres to appropriate and adequate infection control procedures</w:t>
      </w:r>
    </w:p>
    <w:p w14:paraId="39DBA7F4" w14:textId="3AC6FEDA" w:rsidR="00F5696F" w:rsidRPr="000E2C85" w:rsidRDefault="00F5696F" w:rsidP="00F5696F">
      <w:pPr>
        <w:spacing w:before="120" w:after="120"/>
        <w:rPr>
          <w:rFonts w:ascii="Arial" w:hAnsi="Arial" w:cs="Arial"/>
        </w:rPr>
      </w:pPr>
      <w:r w:rsidRPr="000E2C85">
        <w:rPr>
          <w:rFonts w:ascii="Arial" w:hAnsi="Arial" w:cs="Arial"/>
          <w:u w:val="single"/>
        </w:rPr>
        <w:t>Requirement:</w:t>
      </w:r>
      <w:r w:rsidRPr="000E2C85">
        <w:rPr>
          <w:rFonts w:ascii="Arial" w:hAnsi="Arial" w:cs="Arial"/>
        </w:rPr>
        <w:t xml:space="preserve"> The practice has a written policy for dealing with infectious and zoonotic cases, as well as overall infection control, such that team members are aware of said policy.</w:t>
      </w:r>
    </w:p>
    <w:p w14:paraId="0BAF3886" w14:textId="06CC741A" w:rsidR="00F5696F" w:rsidRPr="00F5696F" w:rsidRDefault="00F5696F" w:rsidP="00F5696F">
      <w:pPr>
        <w:spacing w:before="120" w:after="120"/>
        <w:rPr>
          <w:rFonts w:ascii="Arial" w:hAnsi="Arial" w:cs="Arial"/>
          <w:b/>
          <w:bCs/>
        </w:rPr>
      </w:pPr>
      <w:r w:rsidRPr="00F5696F">
        <w:rPr>
          <w:rFonts w:ascii="Arial" w:hAnsi="Arial" w:cs="Arial"/>
          <w:b/>
          <w:bCs/>
        </w:rPr>
        <w:t>Effective Date: [Date]</w:t>
      </w:r>
    </w:p>
    <w:p w14:paraId="5C1823C0" w14:textId="7F2BC869" w:rsidR="00F5696F" w:rsidRPr="000E2C85" w:rsidRDefault="00F5696F" w:rsidP="00F5696F">
      <w:pPr>
        <w:spacing w:before="120" w:after="120"/>
        <w:rPr>
          <w:rFonts w:ascii="Arial" w:hAnsi="Arial" w:cs="Arial"/>
        </w:rPr>
      </w:pPr>
      <w:r w:rsidRPr="000E2C85">
        <w:rPr>
          <w:rFonts w:ascii="Arial" w:hAnsi="Arial" w:cs="Arial"/>
        </w:rPr>
        <w:t>Definitions: [If any]</w:t>
      </w:r>
    </w:p>
    <w:p w14:paraId="252069FF" w14:textId="77777777" w:rsidR="00F5696F" w:rsidRPr="000E2C85" w:rsidRDefault="00F5696F" w:rsidP="00F5696F">
      <w:pPr>
        <w:widowControl w:val="0"/>
        <w:spacing w:before="120" w:after="120"/>
        <w:rPr>
          <w:rFonts w:ascii="Arial" w:hAnsi="Arial" w:cs="Arial"/>
        </w:rPr>
      </w:pPr>
      <w:r w:rsidRPr="000E2C85">
        <w:rPr>
          <w:rFonts w:ascii="Arial" w:hAnsi="Arial" w:cs="Arial"/>
        </w:rPr>
        <w:t xml:space="preserve">Policy may include the following information: </w:t>
      </w:r>
    </w:p>
    <w:p w14:paraId="678F2F08" w14:textId="77777777" w:rsidR="00F5696F" w:rsidRPr="000E2C85" w:rsidRDefault="00F5696F" w:rsidP="00F5696F">
      <w:pPr>
        <w:pStyle w:val="ListParagraph"/>
        <w:widowControl w:val="0"/>
        <w:numPr>
          <w:ilvl w:val="0"/>
          <w:numId w:val="1"/>
        </w:numPr>
        <w:spacing w:before="120" w:after="120" w:line="259" w:lineRule="auto"/>
        <w:rPr>
          <w:rFonts w:ascii="Arial" w:hAnsi="Arial" w:cs="Arial"/>
        </w:rPr>
      </w:pPr>
      <w:r w:rsidRPr="000E2C85">
        <w:rPr>
          <w:rFonts w:ascii="Arial" w:hAnsi="Arial" w:cs="Arial"/>
        </w:rPr>
        <w:t>Procedures for overall infection control in the facility</w:t>
      </w:r>
    </w:p>
    <w:p w14:paraId="7B0C261C" w14:textId="77777777" w:rsidR="00F5696F" w:rsidRPr="000E2C85" w:rsidRDefault="00F5696F" w:rsidP="00F5696F">
      <w:pPr>
        <w:pStyle w:val="ListParagraph"/>
        <w:widowControl w:val="0"/>
        <w:numPr>
          <w:ilvl w:val="0"/>
          <w:numId w:val="1"/>
        </w:numPr>
        <w:spacing w:before="120" w:after="120" w:line="259" w:lineRule="auto"/>
        <w:rPr>
          <w:rFonts w:ascii="Arial" w:hAnsi="Arial" w:cs="Arial"/>
        </w:rPr>
      </w:pPr>
      <w:r w:rsidRPr="000E2C85">
        <w:rPr>
          <w:rFonts w:ascii="Arial" w:hAnsi="Arial" w:cs="Arial"/>
        </w:rPr>
        <w:t>Procedures for effective containment of contagious diseases throughout the facility:</w:t>
      </w:r>
    </w:p>
    <w:p w14:paraId="1C1F0912" w14:textId="77777777" w:rsidR="00F5696F" w:rsidRPr="000E2C85" w:rsidRDefault="00F5696F" w:rsidP="00F5696F">
      <w:pPr>
        <w:pStyle w:val="ListParagraph"/>
        <w:widowControl w:val="0"/>
        <w:numPr>
          <w:ilvl w:val="1"/>
          <w:numId w:val="1"/>
        </w:numPr>
        <w:spacing w:before="120" w:after="120" w:line="259" w:lineRule="auto"/>
        <w:rPr>
          <w:rFonts w:ascii="Arial" w:hAnsi="Arial" w:cs="Arial"/>
        </w:rPr>
      </w:pPr>
      <w:r w:rsidRPr="000E2C85">
        <w:rPr>
          <w:rFonts w:ascii="Arial" w:hAnsi="Arial" w:cs="Arial"/>
        </w:rPr>
        <w:t xml:space="preserve">How patients are identified </w:t>
      </w:r>
    </w:p>
    <w:p w14:paraId="6DABA59E" w14:textId="77777777" w:rsidR="00F5696F" w:rsidRPr="000E2C85" w:rsidRDefault="00F5696F" w:rsidP="00F5696F">
      <w:pPr>
        <w:pStyle w:val="ListParagraph"/>
        <w:widowControl w:val="0"/>
        <w:numPr>
          <w:ilvl w:val="1"/>
          <w:numId w:val="1"/>
        </w:numPr>
        <w:spacing w:before="120" w:after="120" w:line="259" w:lineRule="auto"/>
        <w:rPr>
          <w:rFonts w:ascii="Arial" w:hAnsi="Arial" w:cs="Arial"/>
        </w:rPr>
      </w:pPr>
      <w:r w:rsidRPr="000E2C85">
        <w:rPr>
          <w:rFonts w:ascii="Arial" w:hAnsi="Arial" w:cs="Arial"/>
        </w:rPr>
        <w:t>How team members deal with potentially contagious animals entering the facility</w:t>
      </w:r>
    </w:p>
    <w:p w14:paraId="6CFD936F" w14:textId="77777777" w:rsidR="00F5696F" w:rsidRPr="000E2C85" w:rsidRDefault="00F5696F" w:rsidP="00F5696F">
      <w:pPr>
        <w:pStyle w:val="ListParagraph"/>
        <w:widowControl w:val="0"/>
        <w:numPr>
          <w:ilvl w:val="0"/>
          <w:numId w:val="1"/>
        </w:numPr>
        <w:spacing w:before="120" w:after="120" w:line="259" w:lineRule="auto"/>
        <w:rPr>
          <w:rFonts w:ascii="Arial" w:hAnsi="Arial" w:cs="Arial"/>
        </w:rPr>
      </w:pPr>
      <w:r w:rsidRPr="000E2C85">
        <w:rPr>
          <w:rFonts w:ascii="Arial" w:hAnsi="Arial" w:cs="Arial"/>
        </w:rPr>
        <w:t>Procedures for effective isolation and care of infectious cases (isolation facilities or referred elsewhere)</w:t>
      </w:r>
    </w:p>
    <w:p w14:paraId="570DFF09" w14:textId="77777777" w:rsidR="00F5696F" w:rsidRPr="000E2C85" w:rsidRDefault="00F5696F" w:rsidP="00F5696F">
      <w:pPr>
        <w:pStyle w:val="ListParagraph"/>
        <w:widowControl w:val="0"/>
        <w:numPr>
          <w:ilvl w:val="0"/>
          <w:numId w:val="1"/>
        </w:numPr>
        <w:spacing w:before="120" w:after="120" w:line="259" w:lineRule="auto"/>
        <w:rPr>
          <w:rFonts w:ascii="Arial" w:hAnsi="Arial" w:cs="Arial"/>
        </w:rPr>
      </w:pPr>
      <w:r w:rsidRPr="000E2C85">
        <w:rPr>
          <w:rFonts w:ascii="Arial" w:hAnsi="Arial" w:cs="Arial"/>
        </w:rPr>
        <w:t>Measures to regularly audit and record adherence to infection control protocols within the facility (daily, weekly, monthly checklists)</w:t>
      </w:r>
    </w:p>
    <w:p w14:paraId="4EFDE3E5" w14:textId="77777777" w:rsidR="00F5696F" w:rsidRPr="000E2C85" w:rsidRDefault="00F5696F" w:rsidP="00F5696F">
      <w:pPr>
        <w:pStyle w:val="ListParagraph"/>
        <w:widowControl w:val="0"/>
        <w:numPr>
          <w:ilvl w:val="0"/>
          <w:numId w:val="1"/>
        </w:numPr>
        <w:spacing w:before="120" w:after="120" w:line="259" w:lineRule="auto"/>
        <w:rPr>
          <w:rFonts w:ascii="Arial" w:hAnsi="Arial" w:cs="Arial"/>
        </w:rPr>
      </w:pPr>
      <w:r w:rsidRPr="000E2C85">
        <w:rPr>
          <w:rFonts w:ascii="Arial" w:hAnsi="Arial" w:cs="Arial"/>
        </w:rPr>
        <w:t>Training of team members on procedures</w:t>
      </w:r>
    </w:p>
    <w:p w14:paraId="7D1CAA0B" w14:textId="77777777" w:rsidR="00F5696F" w:rsidRPr="000E2C85" w:rsidRDefault="00F5696F" w:rsidP="00F5696F">
      <w:pPr>
        <w:pStyle w:val="ListParagraph"/>
        <w:widowControl w:val="0"/>
        <w:numPr>
          <w:ilvl w:val="0"/>
          <w:numId w:val="1"/>
        </w:numPr>
        <w:spacing w:before="120" w:after="120" w:line="259" w:lineRule="auto"/>
        <w:rPr>
          <w:rFonts w:ascii="Arial" w:hAnsi="Arial" w:cs="Arial"/>
        </w:rPr>
      </w:pPr>
      <w:r w:rsidRPr="000E2C85">
        <w:rPr>
          <w:rFonts w:ascii="Arial" w:hAnsi="Arial" w:cs="Arial"/>
        </w:rPr>
        <w:t>Any reportable infectious or zoonotic disease and the reporting procedure</w:t>
      </w:r>
    </w:p>
    <w:p w14:paraId="4FB470BD" w14:textId="77777777" w:rsidR="00F5696F" w:rsidRPr="000E2C85" w:rsidRDefault="00F5696F" w:rsidP="00F5696F">
      <w:pPr>
        <w:widowControl w:val="0"/>
        <w:spacing w:before="120" w:after="120"/>
        <w:rPr>
          <w:rFonts w:ascii="Arial" w:hAnsi="Arial" w:cs="Arial"/>
        </w:rPr>
      </w:pPr>
    </w:p>
    <w:p w14:paraId="39CD9A73" w14:textId="2682E65E" w:rsidR="002E17E1" w:rsidRDefault="00F5696F" w:rsidP="00F5696F">
      <w:r w:rsidRPr="000E2C85">
        <w:rPr>
          <w:rFonts w:ascii="Arial" w:hAnsi="Arial" w:cs="Arial"/>
        </w:rPr>
        <w:t>Signature of Facility Director and Responsible Team Members</w:t>
      </w:r>
      <w:r>
        <w:rPr>
          <w:rFonts w:ascii="Arial" w:hAnsi="Arial" w:cs="Arial"/>
        </w:rPr>
        <w:t>:</w:t>
      </w:r>
    </w:p>
    <w:sectPr w:rsidR="002E1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828FB"/>
    <w:multiLevelType w:val="hybridMultilevel"/>
    <w:tmpl w:val="8F1EF5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2754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96F"/>
    <w:rsid w:val="002E17E1"/>
    <w:rsid w:val="007F69BD"/>
    <w:rsid w:val="008C3232"/>
    <w:rsid w:val="00A3405C"/>
    <w:rsid w:val="00AD3BE4"/>
    <w:rsid w:val="00D00062"/>
    <w:rsid w:val="00E35D3F"/>
    <w:rsid w:val="00E71611"/>
    <w:rsid w:val="00F56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FDC76"/>
  <w15:chartTrackingRefBased/>
  <w15:docId w15:val="{AB09FF51-F452-4F83-9DB2-EE3328251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96F"/>
    <w:pPr>
      <w:spacing w:after="0" w:line="240" w:lineRule="auto"/>
    </w:pPr>
    <w:rPr>
      <w:kern w:val="0"/>
      <w:sz w:val="24"/>
      <w:szCs w:val="24"/>
      <w:lang w:val="en-CA"/>
      <w14:ligatures w14:val="none"/>
    </w:rPr>
  </w:style>
  <w:style w:type="paragraph" w:styleId="Heading1">
    <w:name w:val="heading 1"/>
    <w:basedOn w:val="Normal"/>
    <w:next w:val="Normal"/>
    <w:link w:val="Heading1Char"/>
    <w:uiPriority w:val="9"/>
    <w:qFormat/>
    <w:rsid w:val="00F569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69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69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69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69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696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696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696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696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69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69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69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69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69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69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69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69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696F"/>
    <w:rPr>
      <w:rFonts w:eastAsiaTheme="majorEastAsia" w:cstheme="majorBidi"/>
      <w:color w:val="272727" w:themeColor="text1" w:themeTint="D8"/>
    </w:rPr>
  </w:style>
  <w:style w:type="paragraph" w:styleId="Title">
    <w:name w:val="Title"/>
    <w:basedOn w:val="Normal"/>
    <w:next w:val="Normal"/>
    <w:link w:val="TitleChar"/>
    <w:uiPriority w:val="10"/>
    <w:qFormat/>
    <w:rsid w:val="00F5696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69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69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69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696F"/>
    <w:pPr>
      <w:spacing w:before="160"/>
      <w:jc w:val="center"/>
    </w:pPr>
    <w:rPr>
      <w:i/>
      <w:iCs/>
      <w:color w:val="404040" w:themeColor="text1" w:themeTint="BF"/>
    </w:rPr>
  </w:style>
  <w:style w:type="character" w:customStyle="1" w:styleId="QuoteChar">
    <w:name w:val="Quote Char"/>
    <w:basedOn w:val="DefaultParagraphFont"/>
    <w:link w:val="Quote"/>
    <w:uiPriority w:val="29"/>
    <w:rsid w:val="00F5696F"/>
    <w:rPr>
      <w:i/>
      <w:iCs/>
      <w:color w:val="404040" w:themeColor="text1" w:themeTint="BF"/>
    </w:rPr>
  </w:style>
  <w:style w:type="paragraph" w:styleId="ListParagraph">
    <w:name w:val="List Paragraph"/>
    <w:basedOn w:val="Normal"/>
    <w:uiPriority w:val="34"/>
    <w:qFormat/>
    <w:rsid w:val="00F5696F"/>
    <w:pPr>
      <w:ind w:left="720"/>
      <w:contextualSpacing/>
    </w:pPr>
  </w:style>
  <w:style w:type="character" w:styleId="IntenseEmphasis">
    <w:name w:val="Intense Emphasis"/>
    <w:basedOn w:val="DefaultParagraphFont"/>
    <w:uiPriority w:val="21"/>
    <w:qFormat/>
    <w:rsid w:val="00F5696F"/>
    <w:rPr>
      <w:i/>
      <w:iCs/>
      <w:color w:val="0F4761" w:themeColor="accent1" w:themeShade="BF"/>
    </w:rPr>
  </w:style>
  <w:style w:type="paragraph" w:styleId="IntenseQuote">
    <w:name w:val="Intense Quote"/>
    <w:basedOn w:val="Normal"/>
    <w:next w:val="Normal"/>
    <w:link w:val="IntenseQuoteChar"/>
    <w:uiPriority w:val="30"/>
    <w:qFormat/>
    <w:rsid w:val="00F569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696F"/>
    <w:rPr>
      <w:i/>
      <w:iCs/>
      <w:color w:val="0F4761" w:themeColor="accent1" w:themeShade="BF"/>
    </w:rPr>
  </w:style>
  <w:style w:type="character" w:styleId="IntenseReference">
    <w:name w:val="Intense Reference"/>
    <w:basedOn w:val="DefaultParagraphFont"/>
    <w:uiPriority w:val="32"/>
    <w:qFormat/>
    <w:rsid w:val="00F5696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268</Words>
  <Characters>1530</Characters>
  <Application>Microsoft Office Word</Application>
  <DocSecurity>4</DocSecurity>
  <Lines>12</Lines>
  <Paragraphs>3</Paragraphs>
  <ScaleCrop>false</ScaleCrop>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Farias</dc:creator>
  <cp:keywords/>
  <dc:description/>
  <cp:lastModifiedBy>Kim Huson</cp:lastModifiedBy>
  <cp:revision>2</cp:revision>
  <dcterms:created xsi:type="dcterms:W3CDTF">2024-10-23T21:07:00Z</dcterms:created>
  <dcterms:modified xsi:type="dcterms:W3CDTF">2024-10-23T21:07:00Z</dcterms:modified>
</cp:coreProperties>
</file>